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F77" w:rsidRPr="007E5F77" w:rsidRDefault="007E5F77" w:rsidP="007E5F77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9E641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6</w:t>
      </w:r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9E641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IW</w:t>
      </w:r>
      <w:r w:rsidRPr="007E5F77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                                              </w:t>
      </w:r>
      <w:r w:rsidRPr="007E5F7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7E5F7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4 do SWZ</w:t>
      </w:r>
    </w:p>
    <w:p w:rsidR="007E5F77" w:rsidRPr="007E5F77" w:rsidRDefault="007E5F77" w:rsidP="007E5F77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0F243E" w:themeColor="text2" w:themeShade="80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7E5F77" w:rsidRDefault="00FA2BC6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..................Dnia............................</w:t>
      </w:r>
    </w:p>
    <w:p w:rsidR="00FA2BC6" w:rsidRPr="007E5F77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7E5F77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7E5F77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7E5F77" w:rsidRDefault="007E5F7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196573" w:rsidRPr="007E5F77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E5F77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E5F77" w:rsidRDefault="00FA2BC6" w:rsidP="007E5F77">
      <w:pPr>
        <w:ind w:right="5953"/>
        <w:jc w:val="left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(pełna nazwa/firma, adres, </w:t>
      </w:r>
      <w:r w:rsidR="007E5F77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w zależności od podmiotu: NIP/PESEL, KRS/</w:t>
      </w:r>
      <w:proofErr w:type="spellStart"/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FA2BC6" w:rsidRPr="007E5F77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7E5F77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7E5F77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7E5F77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7E5F77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350BF9" w:rsidRPr="007E5F77" w:rsidRDefault="00FA2BC6" w:rsidP="00DF406F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>Na potrzeby postępowania o udzielenie zamówienia publicznego</w:t>
      </w:r>
      <w:r w:rsidR="00251167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proofErr w:type="gramStart"/>
      <w:r w:rsidR="00BA1388" w:rsidRPr="007E5F77">
        <w:rPr>
          <w:rFonts w:ascii="Arial" w:hAnsi="Arial" w:cs="Arial"/>
          <w:color w:val="0F243E" w:themeColor="text2" w:themeShade="80"/>
          <w:sz w:val="22"/>
          <w:szCs w:val="22"/>
        </w:rPr>
        <w:t>na</w:t>
      </w:r>
      <w:r w:rsidR="009E6415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  <w:r w:rsidR="00BA1388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9E6415">
        <w:rPr>
          <w:rFonts w:ascii="Arial" w:hAnsi="Arial" w:cs="Arial"/>
          <w:color w:val="0F243E" w:themeColor="text2" w:themeShade="80"/>
          <w:sz w:val="22"/>
          <w:szCs w:val="22"/>
        </w:rPr>
        <w:t>„</w:t>
      </w:r>
      <w:r w:rsidR="009E6415" w:rsidRPr="00D56A80">
        <w:rPr>
          <w:rFonts w:ascii="Arial" w:hAnsi="Arial" w:cs="Arial"/>
          <w:b/>
          <w:color w:val="365F91" w:themeColor="accent1" w:themeShade="BF"/>
          <w:sz w:val="22"/>
          <w:szCs w:val="22"/>
        </w:rPr>
        <w:t>Wykonanie</w:t>
      </w:r>
      <w:proofErr w:type="gramEnd"/>
      <w:r w:rsidR="009E6415" w:rsidRPr="00D56A80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zastawek </w:t>
      </w:r>
      <w:r w:rsidR="009E6415">
        <w:rPr>
          <w:rFonts w:ascii="Arial" w:hAnsi="Arial" w:cs="Arial"/>
          <w:b/>
          <w:color w:val="365F91" w:themeColor="accent1" w:themeShade="BF"/>
          <w:sz w:val="22"/>
          <w:szCs w:val="22"/>
        </w:rPr>
        <w:br/>
      </w:r>
      <w:r w:rsidR="009E6415" w:rsidRPr="00D56A80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i </w:t>
      </w:r>
      <w:proofErr w:type="spellStart"/>
      <w:r w:rsidR="009E6415" w:rsidRPr="00D56A80">
        <w:rPr>
          <w:rFonts w:ascii="Arial" w:hAnsi="Arial" w:cs="Arial"/>
          <w:b/>
          <w:color w:val="365F91" w:themeColor="accent1" w:themeShade="BF"/>
          <w:sz w:val="22"/>
          <w:szCs w:val="22"/>
        </w:rPr>
        <w:t>zasypań</w:t>
      </w:r>
      <w:proofErr w:type="spellEnd"/>
      <w:r w:rsidR="009E6415" w:rsidRPr="00D56A80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w obszarze Natura 2000 Studzienickie Torfowiska PLH220028, w ramach projektu nr POIS.02.04.00-00-0108/16 </w:t>
      </w:r>
      <w:proofErr w:type="gramStart"/>
      <w:r w:rsidR="009E6415" w:rsidRPr="00D56A80">
        <w:rPr>
          <w:rFonts w:ascii="Arial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9E6415" w:rsidRPr="00D56A80">
        <w:rPr>
          <w:rFonts w:ascii="Arial" w:hAnsi="Arial" w:cs="Arial"/>
          <w:b/>
          <w:color w:val="365F91" w:themeColor="accent1" w:themeShade="BF"/>
          <w:sz w:val="22"/>
          <w:szCs w:val="22"/>
        </w:rPr>
        <w:t>. Ochrona siedlisk i gatunków terenów nieleśnych zależnych od wód</w:t>
      </w:r>
      <w:r w:rsidR="009E6415">
        <w:rPr>
          <w:rFonts w:ascii="Arial" w:hAnsi="Arial" w:cs="Arial"/>
          <w:b/>
          <w:color w:val="365F91" w:themeColor="accent1" w:themeShade="BF"/>
          <w:sz w:val="22"/>
          <w:szCs w:val="22"/>
        </w:rPr>
        <w:t>”</w:t>
      </w:r>
      <w:bookmarkStart w:id="0" w:name="_GoBack"/>
      <w:bookmarkEnd w:id="0"/>
    </w:p>
    <w:p w:rsidR="004A3F29" w:rsidRPr="007E5F77" w:rsidRDefault="004A3F29" w:rsidP="004A3F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251167" w:rsidRPr="007E5F77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7E5F77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7E5F77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7E5F77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</w:t>
      </w:r>
      <w:proofErr w:type="gramStart"/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pkt </w:t>
      </w:r>
      <w:r w:rsidR="00FF7573" w:rsidRPr="007E5F77">
        <w:rPr>
          <w:rFonts w:ascii="Arial" w:hAnsi="Arial" w:cs="Arial"/>
          <w:color w:val="0F243E" w:themeColor="text2" w:themeShade="80"/>
          <w:sz w:val="22"/>
          <w:szCs w:val="22"/>
        </w:rPr>
        <w:t>1,  4, 5</w:t>
      </w:r>
      <w:r w:rsidR="0092643A" w:rsidRPr="007E5F7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7E5F77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ustawy</w:t>
      </w:r>
      <w:proofErr w:type="gramEnd"/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PZP.</w:t>
      </w:r>
    </w:p>
    <w:p w:rsidR="00ED13CB" w:rsidRPr="007E5F77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7E5F77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7E5F77" w:rsidRDefault="00FA2BC6" w:rsidP="007E5F77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proofErr w:type="gramStart"/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…………………. </w:t>
      </w:r>
    </w:p>
    <w:p w:rsidR="00FA2BC6" w:rsidRPr="007E5F77" w:rsidRDefault="007E5F77" w:rsidP="007E5F77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</w:t>
      </w:r>
    </w:p>
    <w:p w:rsidR="00FA2BC6" w:rsidRPr="007E5F77" w:rsidRDefault="00FA2BC6" w:rsidP="007E5F77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7E5F77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46A2A"/>
    <w:rsid w:val="00064B19"/>
    <w:rsid w:val="00072CCD"/>
    <w:rsid w:val="0009753D"/>
    <w:rsid w:val="000D7BC2"/>
    <w:rsid w:val="000E7839"/>
    <w:rsid w:val="00127442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6872"/>
    <w:rsid w:val="0046299C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57DBE"/>
    <w:rsid w:val="00657E3E"/>
    <w:rsid w:val="00667B57"/>
    <w:rsid w:val="006873C2"/>
    <w:rsid w:val="00690DA6"/>
    <w:rsid w:val="006B0343"/>
    <w:rsid w:val="006D26E7"/>
    <w:rsid w:val="006D52B4"/>
    <w:rsid w:val="006F5877"/>
    <w:rsid w:val="00730918"/>
    <w:rsid w:val="00757280"/>
    <w:rsid w:val="007C5785"/>
    <w:rsid w:val="007C63C5"/>
    <w:rsid w:val="007E5F77"/>
    <w:rsid w:val="007F6E5C"/>
    <w:rsid w:val="008012F1"/>
    <w:rsid w:val="0080216C"/>
    <w:rsid w:val="00816E66"/>
    <w:rsid w:val="0088185D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415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9092C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4</cp:revision>
  <cp:lastPrinted>2017-02-17T10:45:00Z</cp:lastPrinted>
  <dcterms:created xsi:type="dcterms:W3CDTF">2021-09-16T08:02:00Z</dcterms:created>
  <dcterms:modified xsi:type="dcterms:W3CDTF">2022-02-22T12:11:00Z</dcterms:modified>
</cp:coreProperties>
</file>